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77777777" w:rsidR="00276C88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  <w:r w:rsidR="00251B75">
              <w:rPr>
                <w:rFonts w:cs="Arial"/>
                <w:sz w:val="22"/>
                <w:szCs w:val="22"/>
              </w:rPr>
              <w:t xml:space="preserve"> </w:t>
            </w:r>
          </w:p>
          <w:p w14:paraId="659EDCC2" w14:textId="236C9DFC" w:rsidR="00251B75" w:rsidRPr="009D39A5" w:rsidRDefault="009D39A5" w:rsidP="00251B75">
            <w:pPr>
              <w:widowControl w:val="0"/>
              <w:jc w:val="center"/>
              <w:rPr>
                <w:rFonts w:cs="Arial"/>
                <w:b/>
                <w:sz w:val="24"/>
                <w:szCs w:val="22"/>
              </w:rPr>
            </w:pPr>
            <w:r w:rsidRPr="009D39A5">
              <w:rPr>
                <w:b/>
                <w:bCs/>
                <w:sz w:val="22"/>
              </w:rPr>
              <w:t xml:space="preserve">Optimalizace péče o sbírky a prezentace sbírek v Muzeu Vysočiny </w:t>
            </w:r>
            <w:bookmarkStart w:id="0" w:name="_GoBack"/>
            <w:bookmarkEnd w:id="0"/>
            <w:r w:rsidRPr="009D39A5">
              <w:rPr>
                <w:b/>
                <w:bCs/>
                <w:sz w:val="22"/>
              </w:rPr>
              <w:t>Jihlava – Dodávka spektrometrů</w:t>
            </w:r>
          </w:p>
          <w:p w14:paraId="570D1CE5" w14:textId="37AD8779" w:rsidR="002538B0" w:rsidRPr="00D73599" w:rsidRDefault="008C3068" w:rsidP="008C30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část 3</w:t>
            </w:r>
            <w:r w:rsidR="002538B0" w:rsidRPr="00251B75">
              <w:rPr>
                <w:rFonts w:cs="Arial"/>
                <w:sz w:val="22"/>
                <w:szCs w:val="22"/>
              </w:rPr>
              <w:t xml:space="preserve"> – </w:t>
            </w:r>
            <w:r>
              <w:rPr>
                <w:rFonts w:cs="Arial"/>
                <w:b/>
                <w:sz w:val="22"/>
                <w:szCs w:val="22"/>
              </w:rPr>
              <w:t xml:space="preserve">XRF </w:t>
            </w:r>
            <w:r w:rsidR="009D39A5">
              <w:rPr>
                <w:rFonts w:cs="Arial"/>
                <w:b/>
                <w:sz w:val="22"/>
                <w:szCs w:val="22"/>
              </w:rPr>
              <w:t>spektrometr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467F38E5" w:rsidR="002F4C02" w:rsidRPr="002538B0" w:rsidRDefault="009D39A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1F5FFA">
              <w:rPr>
                <w:rFonts w:cs="Arial"/>
                <w:sz w:val="22"/>
                <w:szCs w:val="22"/>
              </w:rPr>
              <w:t>Muzeum Vysočiny Jihlava, příspěvková organizace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78CAEBD3" w:rsidR="002F4C02" w:rsidRPr="002538B0" w:rsidRDefault="009D39A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1F5FFA">
              <w:rPr>
                <w:rFonts w:cs="Arial"/>
                <w:sz w:val="22"/>
                <w:szCs w:val="22"/>
              </w:rPr>
              <w:t>Masarykovo náměstí 1224, 586 01 Jihlava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2897D131" w:rsidR="002F4C02" w:rsidRPr="002538B0" w:rsidRDefault="009D39A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1F5FFA">
              <w:rPr>
                <w:rFonts w:cs="Arial"/>
                <w:sz w:val="22"/>
                <w:szCs w:val="22"/>
              </w:rPr>
              <w:t>00090735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25145140" w:rsidR="002F4C02" w:rsidRPr="002538B0" w:rsidRDefault="009D39A5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9D39A5">
              <w:rPr>
                <w:rFonts w:cs="Arial"/>
                <w:sz w:val="22"/>
                <w:szCs w:val="22"/>
              </w:rPr>
              <w:t>RNDr. Karel Malý, Ph.D., ředitel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30EA2170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9D39A5">
              <w:rPr>
                <w:sz w:val="22"/>
              </w:rPr>
              <w:t>shora uvedenou část veřejné zakázky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2A371F">
      <w:footerReference w:type="default" r:id="rId8"/>
      <w:headerReference w:type="first" r:id="rId9"/>
      <w:pgSz w:w="11906" w:h="16838"/>
      <w:pgMar w:top="1417" w:right="1417" w:bottom="993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64E8F7A7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A371F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551B306B" w14:textId="77777777" w:rsidR="009D39A5" w:rsidRDefault="002538B0" w:rsidP="009D39A5">
    <w:pPr>
      <w:ind w:left="-851" w:right="-851"/>
      <w:rPr>
        <w:rFonts w:cs="Arial"/>
        <w:bCs/>
      </w:rPr>
    </w:pPr>
    <w:r>
      <w:rPr>
        <w:rFonts w:cs="Arial"/>
        <w:bCs/>
      </w:rPr>
      <w:t xml:space="preserve">Veřejná zakázka </w:t>
    </w:r>
  </w:p>
  <w:p w14:paraId="047D50A4" w14:textId="545B7EC5" w:rsidR="002538B0" w:rsidRDefault="009D39A5" w:rsidP="009D39A5">
    <w:pPr>
      <w:ind w:left="-851" w:right="-851"/>
      <w:rPr>
        <w:rFonts w:cs="Arial"/>
        <w:bCs/>
      </w:rPr>
    </w:pPr>
    <w:r w:rsidRPr="00B74F34">
      <w:rPr>
        <w:b/>
        <w:bCs/>
      </w:rPr>
      <w:t>Optimalizace péče o sbírky a prezentace sbírek v Muzeu Vysočiny Jihlava – Dodávka spektrometrů</w:t>
    </w:r>
  </w:p>
  <w:p w14:paraId="568B4A3D" w14:textId="503E3E6B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 w:rsidR="008C3068">
      <w:rPr>
        <w:rFonts w:cs="Arial"/>
        <w:b/>
        <w:bCs/>
      </w:rPr>
      <w:t>3</w:t>
    </w:r>
    <w:r>
      <w:rPr>
        <w:rFonts w:cs="Arial"/>
        <w:b/>
        <w:bCs/>
      </w:rPr>
      <w:t xml:space="preserve"> –</w:t>
    </w:r>
    <w:r>
      <w:rPr>
        <w:rFonts w:cs="Arial"/>
        <w:bCs/>
      </w:rPr>
      <w:t xml:space="preserve"> </w:t>
    </w:r>
    <w:r w:rsidR="008C3068">
      <w:rPr>
        <w:b/>
        <w:bCs/>
      </w:rPr>
      <w:t xml:space="preserve">XRF </w:t>
    </w:r>
    <w:r w:rsidR="009D39A5">
      <w:rPr>
        <w:b/>
        <w:bCs/>
      </w:rPr>
      <w:t>spektrometr</w:t>
    </w:r>
  </w:p>
  <w:p w14:paraId="7813F362" w14:textId="77777777" w:rsidR="003C3973" w:rsidRDefault="003C3973" w:rsidP="00401EE3">
    <w:pPr>
      <w:pStyle w:val="Zhlav"/>
      <w:ind w:left="-851"/>
    </w:pPr>
  </w:p>
  <w:p w14:paraId="7E913D13" w14:textId="352BF871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9D39A5">
      <w:t>2</w:t>
    </w:r>
    <w:r w:rsidRPr="00401EE3">
      <w:t xml:space="preserve"> </w:t>
    </w:r>
    <w:r w:rsidR="009D39A5">
      <w:t>Výzvy k podání nabídek</w:t>
    </w:r>
    <w:r w:rsidRPr="00401EE3">
      <w:t xml:space="preserve"> – </w:t>
    </w:r>
    <w:r w:rsidRPr="00401EE3">
      <w:rPr>
        <w:b/>
      </w:rPr>
      <w:t>Krycí list nabídky</w:t>
    </w:r>
  </w:p>
  <w:p w14:paraId="4F558E12" w14:textId="5F34FDF2" w:rsidR="002538B0" w:rsidRDefault="002538B0" w:rsidP="002538B0">
    <w:pPr>
      <w:pStyle w:val="Zhlav"/>
      <w:ind w:left="-851"/>
      <w:rPr>
        <w:b/>
      </w:rPr>
    </w:pPr>
  </w:p>
  <w:p w14:paraId="0EFF2002" w14:textId="77777777" w:rsidR="009D39A5" w:rsidRPr="002538B0" w:rsidRDefault="009D39A5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6741"/>
    <w:rsid w:val="000325E8"/>
    <w:rsid w:val="00032E82"/>
    <w:rsid w:val="000458B1"/>
    <w:rsid w:val="00067775"/>
    <w:rsid w:val="000E5136"/>
    <w:rsid w:val="0010573B"/>
    <w:rsid w:val="00115D4C"/>
    <w:rsid w:val="00183695"/>
    <w:rsid w:val="001A0500"/>
    <w:rsid w:val="001A4654"/>
    <w:rsid w:val="001C5905"/>
    <w:rsid w:val="002074FE"/>
    <w:rsid w:val="00251B75"/>
    <w:rsid w:val="002538B0"/>
    <w:rsid w:val="00276C88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8150FB"/>
    <w:rsid w:val="0084306D"/>
    <w:rsid w:val="0088359F"/>
    <w:rsid w:val="0089094C"/>
    <w:rsid w:val="008974FB"/>
    <w:rsid w:val="008C3068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C7E6F"/>
    <w:rsid w:val="00BD2F9D"/>
    <w:rsid w:val="00BD66DA"/>
    <w:rsid w:val="00BF29E2"/>
    <w:rsid w:val="00C23341"/>
    <w:rsid w:val="00C23DE5"/>
    <w:rsid w:val="00C26C15"/>
    <w:rsid w:val="00C40E90"/>
    <w:rsid w:val="00C63D93"/>
    <w:rsid w:val="00C725F0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4DF84-A014-4728-A732-451758458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2</cp:revision>
  <dcterms:created xsi:type="dcterms:W3CDTF">2019-07-19T18:39:00Z</dcterms:created>
  <dcterms:modified xsi:type="dcterms:W3CDTF">2019-07-19T18:39:00Z</dcterms:modified>
</cp:coreProperties>
</file>